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CA" w:rsidRPr="00386C34" w:rsidRDefault="006403CA" w:rsidP="006403CA">
      <w:pPr>
        <w:jc w:val="right"/>
        <w:rPr>
          <w:i/>
        </w:rPr>
      </w:pPr>
      <w:r w:rsidRPr="00386C34">
        <w:rPr>
          <w:i/>
        </w:rPr>
        <w:t>Spett.le</w:t>
      </w:r>
    </w:p>
    <w:p w:rsidR="006403CA" w:rsidRPr="00386C34" w:rsidRDefault="006403CA" w:rsidP="006403CA">
      <w:pPr>
        <w:jc w:val="right"/>
      </w:pPr>
      <w:r w:rsidRPr="00386C34">
        <w:t>OLD CASTLE SRL</w:t>
      </w:r>
    </w:p>
    <w:p w:rsidR="006403CA" w:rsidRPr="00386C34" w:rsidRDefault="00386C34" w:rsidP="006403CA">
      <w:pPr>
        <w:jc w:val="center"/>
      </w:pPr>
      <w:r>
        <w:t xml:space="preserve">                                                                                         </w:t>
      </w:r>
      <w:r w:rsidR="006403CA" w:rsidRPr="00386C34">
        <w:t>Sede Legale: Via Volpi 77 – 41058 Vignola (MO)</w:t>
      </w:r>
    </w:p>
    <w:p w:rsidR="006403CA" w:rsidRPr="00386C34" w:rsidRDefault="006403CA" w:rsidP="006403CA">
      <w:pPr>
        <w:jc w:val="right"/>
      </w:pPr>
      <w:r w:rsidRPr="00386C34">
        <w:t>Sede operativa 2: Via Claudia 847, Sa</w:t>
      </w:r>
      <w:r w:rsidR="00386C34">
        <w:t>vignano s/P (MO)</w:t>
      </w:r>
    </w:p>
    <w:p w:rsidR="006403CA" w:rsidRDefault="00090D46" w:rsidP="006403CA">
      <w:pPr>
        <w:jc w:val="right"/>
      </w:pPr>
      <w:hyperlink r:id="rId6" w:history="1">
        <w:r w:rsidR="00386C34" w:rsidRPr="00F67ED0">
          <w:rPr>
            <w:rStyle w:val="Collegamentoipertestuale"/>
          </w:rPr>
          <w:t>www.bimbopoli.it</w:t>
        </w:r>
      </w:hyperlink>
      <w:r w:rsidR="006403CA" w:rsidRPr="00386C34">
        <w:t xml:space="preserve"> – </w:t>
      </w:r>
      <w:hyperlink r:id="rId7" w:history="1">
        <w:r w:rsidR="00386C34" w:rsidRPr="00F67ED0">
          <w:rPr>
            <w:rStyle w:val="Collegamentoipertestuale"/>
          </w:rPr>
          <w:t>asilo@bimbopoli.it</w:t>
        </w:r>
      </w:hyperlink>
    </w:p>
    <w:p w:rsidR="006403CA" w:rsidRPr="00386C34" w:rsidRDefault="006403CA" w:rsidP="006403CA">
      <w:pPr>
        <w:jc w:val="right"/>
      </w:pPr>
      <w:r w:rsidRPr="00386C34">
        <w:t>Tel. 059/7</w:t>
      </w:r>
      <w:r w:rsidR="00386C34">
        <w:t>96464</w:t>
      </w:r>
      <w:r w:rsidR="00090D46">
        <w:t xml:space="preserve"> – Tel. 331/1014578</w:t>
      </w:r>
      <w:bookmarkStart w:id="0" w:name="_GoBack"/>
      <w:bookmarkEnd w:id="0"/>
    </w:p>
    <w:p w:rsidR="006403CA" w:rsidRPr="00386C34" w:rsidRDefault="006403CA" w:rsidP="006403CA"/>
    <w:p w:rsidR="006403CA" w:rsidRPr="00386C34" w:rsidRDefault="006403CA" w:rsidP="006403CA">
      <w:pPr>
        <w:jc w:val="center"/>
      </w:pPr>
    </w:p>
    <w:p w:rsidR="006403CA" w:rsidRPr="00386C34" w:rsidRDefault="006403CA" w:rsidP="006403CA">
      <w:pPr>
        <w:jc w:val="center"/>
      </w:pPr>
      <w:r w:rsidRPr="00386C34">
        <w:t xml:space="preserve">DOMANDA D’ISCRIZIONE SPAZIO BAMBINI “ARCOBALENO” </w:t>
      </w:r>
    </w:p>
    <w:p w:rsidR="006403CA" w:rsidRPr="00386C34" w:rsidRDefault="006403CA" w:rsidP="006403CA">
      <w:pPr>
        <w:jc w:val="center"/>
      </w:pPr>
    </w:p>
    <w:p w:rsidR="0005358F" w:rsidRDefault="006403CA" w:rsidP="006403CA">
      <w:r w:rsidRPr="00386C34">
        <w:t>IO SOTTOSCRITTO _____________________________________</w:t>
      </w:r>
      <w:r w:rsidR="0005358F">
        <w:t>C.F.</w:t>
      </w:r>
      <w:r w:rsidRPr="00386C34">
        <w:t>________________________</w:t>
      </w:r>
    </w:p>
    <w:p w:rsidR="006403CA" w:rsidRPr="00386C34" w:rsidRDefault="006403CA" w:rsidP="006403CA">
      <w:r w:rsidRPr="00386C34">
        <w:t>GENITORE DEL BAMBINO _______________________________________________________</w:t>
      </w:r>
      <w:r w:rsidR="004624D4">
        <w:t>__</w:t>
      </w:r>
      <w:r w:rsidRPr="00386C34">
        <w:t>,</w:t>
      </w:r>
    </w:p>
    <w:p w:rsidR="006403CA" w:rsidRPr="00386C34" w:rsidRDefault="006403CA" w:rsidP="006403CA">
      <w:r w:rsidRPr="00386C34">
        <w:t>nato a ________________, il ______________, residente a ______________________________</w:t>
      </w:r>
      <w:r w:rsidR="004624D4">
        <w:t>____</w:t>
      </w:r>
      <w:r w:rsidRPr="00386C34">
        <w:t>,</w:t>
      </w:r>
    </w:p>
    <w:p w:rsidR="006403CA" w:rsidRPr="00386C34" w:rsidRDefault="006403CA" w:rsidP="006403CA">
      <w:r w:rsidRPr="00386C34">
        <w:t xml:space="preserve">via ______________________, n°________, </w:t>
      </w:r>
      <w:proofErr w:type="spellStart"/>
      <w:r w:rsidRPr="00386C34">
        <w:t>prov</w:t>
      </w:r>
      <w:proofErr w:type="spellEnd"/>
      <w:r w:rsidRPr="00386C34">
        <w:t>. _______, tel. (casa) _____________________</w:t>
      </w:r>
      <w:r w:rsidR="004624D4">
        <w:t>____</w:t>
      </w:r>
    </w:p>
    <w:p w:rsidR="006403CA" w:rsidRPr="00386C34" w:rsidRDefault="006403CA" w:rsidP="006403CA">
      <w:proofErr w:type="spellStart"/>
      <w:r w:rsidRPr="00386C34">
        <w:t>cell</w:t>
      </w:r>
      <w:proofErr w:type="spellEnd"/>
      <w:r w:rsidRPr="00386C34">
        <w:t>. 1 (madre) ______________________, e-mail ______________________________________</w:t>
      </w:r>
      <w:r w:rsidR="004624D4">
        <w:t>____</w:t>
      </w:r>
    </w:p>
    <w:p w:rsidR="006403CA" w:rsidRPr="00386C34" w:rsidRDefault="006403CA" w:rsidP="006403CA">
      <w:proofErr w:type="spellStart"/>
      <w:r w:rsidRPr="00386C34">
        <w:t>cell</w:t>
      </w:r>
      <w:proofErr w:type="spellEnd"/>
      <w:r w:rsidRPr="00386C34">
        <w:t xml:space="preserve">. 2 (padre) ______________________, </w:t>
      </w:r>
      <w:r w:rsidR="0005358F">
        <w:t>r</w:t>
      </w:r>
      <w:r w:rsidRPr="00386C34">
        <w:t>esidenza padre se</w:t>
      </w:r>
      <w:r w:rsidR="004624D4">
        <w:t xml:space="preserve"> div</w:t>
      </w:r>
      <w:r w:rsidRPr="00386C34">
        <w:t>ersa</w:t>
      </w:r>
      <w:r w:rsidR="004624D4">
        <w:t xml:space="preserve">___________________________   </w:t>
      </w:r>
      <w:r w:rsidRPr="00386C34">
        <w:t>________________________________</w:t>
      </w:r>
    </w:p>
    <w:p w:rsidR="006403CA" w:rsidRPr="00386C34" w:rsidRDefault="006403CA" w:rsidP="006403CA"/>
    <w:p w:rsidR="006403CA" w:rsidRPr="00386C34" w:rsidRDefault="006403CA" w:rsidP="006403CA">
      <w:pPr>
        <w:jc w:val="center"/>
      </w:pPr>
      <w:r w:rsidRPr="00386C34">
        <w:t>CHIEDO</w:t>
      </w:r>
    </w:p>
    <w:p w:rsidR="006403CA" w:rsidRPr="00386C34" w:rsidRDefault="006403CA" w:rsidP="006403CA">
      <w:pPr>
        <w:jc w:val="center"/>
      </w:pPr>
    </w:p>
    <w:p w:rsidR="0005358F" w:rsidRDefault="006403CA" w:rsidP="006403CA">
      <w:r w:rsidRPr="00386C34">
        <w:t>l’iscrizione di mio</w:t>
      </w:r>
      <w:r w:rsidR="0005358F">
        <w:t xml:space="preserve">/a figlio/a per </w:t>
      </w:r>
      <w:proofErr w:type="spellStart"/>
      <w:r w:rsidR="0005358F">
        <w:t>l’a.s.</w:t>
      </w:r>
      <w:proofErr w:type="spellEnd"/>
      <w:r w:rsidR="0005358F">
        <w:t xml:space="preserve"> 2020/21 allo Spazio Bambini Arcobaleno (servizio educativo alternativo al nido d’infanzia) da settembre a luglio,</w:t>
      </w:r>
      <w:r w:rsidRPr="00386C34">
        <w:t xml:space="preserve"> con la seguente frequenza</w:t>
      </w:r>
      <w:r w:rsidR="0005358F">
        <w:t>:</w:t>
      </w:r>
      <w:r w:rsidRPr="00386C34">
        <w:t xml:space="preserve"> </w:t>
      </w:r>
    </w:p>
    <w:p w:rsidR="0005358F" w:rsidRDefault="0005358F" w:rsidP="006403CA"/>
    <w:p w:rsidR="006403CA" w:rsidRPr="00386C34" w:rsidRDefault="0005358F" w:rsidP="006403CA">
      <w:r>
        <w:t>(barrare con una X)</w:t>
      </w:r>
    </w:p>
    <w:p w:rsidR="006403CA" w:rsidRPr="00386C34" w:rsidRDefault="006403CA" w:rsidP="006403CA"/>
    <w:p w:rsidR="00A829F2" w:rsidRPr="00386C34" w:rsidRDefault="006403CA" w:rsidP="00A829F2">
      <w:r w:rsidRPr="00386C34">
        <w:t xml:space="preserve">□  </w:t>
      </w:r>
      <w:r w:rsidR="004A05E2">
        <w:t xml:space="preserve"> </w:t>
      </w:r>
      <w:r w:rsidR="0005358F" w:rsidRPr="004624D4">
        <w:rPr>
          <w:b/>
        </w:rPr>
        <w:t>5 GIORNI</w:t>
      </w:r>
      <w:r w:rsidR="0005358F">
        <w:t xml:space="preserve"> A SETTIMANA (h</w:t>
      </w:r>
      <w:r w:rsidR="004A05E2">
        <w:t>7.45 -12.</w:t>
      </w:r>
      <w:r w:rsidR="0005358F">
        <w:t>30)</w:t>
      </w:r>
      <w:r w:rsidRPr="00386C34">
        <w:t xml:space="preserve">        </w:t>
      </w:r>
      <w:r w:rsidR="0005358F">
        <w:t xml:space="preserve">        </w:t>
      </w:r>
      <w:r w:rsidRPr="00386C34">
        <w:t xml:space="preserve">        </w:t>
      </w:r>
      <w:r w:rsidR="0005358F">
        <w:t xml:space="preserve">  </w:t>
      </w:r>
      <w:r w:rsidR="004624D4">
        <w:t xml:space="preserve"> </w:t>
      </w:r>
      <w:proofErr w:type="gramStart"/>
      <w:r w:rsidR="00A829F2" w:rsidRPr="00386C34">
        <w:t xml:space="preserve">□  </w:t>
      </w:r>
      <w:r w:rsidR="00A829F2" w:rsidRPr="00A829F2">
        <w:t>Prolungamento</w:t>
      </w:r>
      <w:proofErr w:type="gramEnd"/>
      <w:r w:rsidR="00A829F2" w:rsidRPr="00A829F2">
        <w:t xml:space="preserve"> </w:t>
      </w:r>
      <w:r w:rsidR="00A829F2" w:rsidRPr="00386C34">
        <w:t>12.</w:t>
      </w:r>
      <w:r w:rsidR="0005358F">
        <w:t>30</w:t>
      </w:r>
      <w:r w:rsidR="00A829F2" w:rsidRPr="00386C34">
        <w:t>-13.45</w:t>
      </w:r>
    </w:p>
    <w:p w:rsidR="006403CA" w:rsidRPr="00386C34" w:rsidRDefault="006403CA" w:rsidP="006403CA">
      <w:r w:rsidRPr="00386C34">
        <w:t xml:space="preserve">       </w:t>
      </w:r>
    </w:p>
    <w:p w:rsidR="0005358F" w:rsidRPr="00386C34" w:rsidRDefault="00A829F2" w:rsidP="0005358F">
      <w:r w:rsidRPr="00386C34">
        <w:t xml:space="preserve">□  </w:t>
      </w:r>
      <w:r w:rsidR="0005358F">
        <w:rPr>
          <w:b/>
        </w:rPr>
        <w:t xml:space="preserve"> </w:t>
      </w:r>
      <w:r w:rsidR="0005358F" w:rsidRPr="004624D4">
        <w:rPr>
          <w:b/>
        </w:rPr>
        <w:t xml:space="preserve">3 </w:t>
      </w:r>
      <w:proofErr w:type="gramStart"/>
      <w:r w:rsidR="0005358F" w:rsidRPr="004624D4">
        <w:rPr>
          <w:b/>
        </w:rPr>
        <w:t>GIORNI</w:t>
      </w:r>
      <w:r w:rsidR="0005358F">
        <w:t xml:space="preserve">  A</w:t>
      </w:r>
      <w:proofErr w:type="gramEnd"/>
      <w:r w:rsidR="0005358F">
        <w:t xml:space="preserve"> SETTIMANA </w:t>
      </w:r>
      <w:r w:rsidR="0005358F" w:rsidRPr="0005358F">
        <w:rPr>
          <w:lang w:val="en-GB"/>
        </w:rPr>
        <w:t>(</w:t>
      </w:r>
      <w:proofErr w:type="spellStart"/>
      <w:r w:rsidR="0005358F" w:rsidRPr="0005358F">
        <w:rPr>
          <w:lang w:val="en-GB"/>
        </w:rPr>
        <w:t>lun-merc-ven</w:t>
      </w:r>
      <w:proofErr w:type="spellEnd"/>
      <w:r w:rsidR="0005358F">
        <w:rPr>
          <w:lang w:val="en-GB"/>
        </w:rPr>
        <w:t xml:space="preserve">, h </w:t>
      </w:r>
      <w:r w:rsidR="0005358F" w:rsidRPr="0005358F">
        <w:rPr>
          <w:lang w:val="en-GB"/>
        </w:rPr>
        <w:t>7.45 –</w:t>
      </w:r>
      <w:r w:rsidR="0005358F">
        <w:rPr>
          <w:lang w:val="en-GB"/>
        </w:rPr>
        <w:t xml:space="preserve">12.30) </w:t>
      </w:r>
      <w:r w:rsidR="0005358F">
        <w:t xml:space="preserve">□  </w:t>
      </w:r>
      <w:r w:rsidR="0005358F" w:rsidRPr="00A829F2">
        <w:t xml:space="preserve">Prolungamento </w:t>
      </w:r>
      <w:r w:rsidR="0005358F" w:rsidRPr="00386C34">
        <w:t>12.</w:t>
      </w:r>
      <w:r w:rsidR="0005358F">
        <w:t>30</w:t>
      </w:r>
      <w:r w:rsidR="0005358F" w:rsidRPr="00386C34">
        <w:t>-13.45</w:t>
      </w:r>
    </w:p>
    <w:p w:rsidR="0005358F" w:rsidRPr="0005358F" w:rsidRDefault="0005358F" w:rsidP="0005358F">
      <w:pPr>
        <w:rPr>
          <w:lang w:val="en-GB"/>
        </w:rPr>
      </w:pPr>
    </w:p>
    <w:p w:rsidR="0005358F" w:rsidRPr="00386C34" w:rsidRDefault="0005358F" w:rsidP="0005358F">
      <w:pPr>
        <w:rPr>
          <w:lang w:val="en-GB"/>
        </w:rPr>
      </w:pPr>
      <w:proofErr w:type="spellStart"/>
      <w:r>
        <w:rPr>
          <w:lang w:val="en-GB"/>
        </w:rPr>
        <w:t>V</w:t>
      </w:r>
      <w:r>
        <w:rPr>
          <w:lang w:val="en-GB"/>
        </w:rPr>
        <w:t>ariazione</w:t>
      </w:r>
      <w:proofErr w:type="spellEnd"/>
      <w:r>
        <w:rPr>
          <w:lang w:val="en-GB"/>
        </w:rPr>
        <w:t xml:space="preserve"> </w:t>
      </w:r>
      <w:proofErr w:type="spellStart"/>
      <w:r>
        <w:rPr>
          <w:lang w:val="en-GB"/>
        </w:rPr>
        <w:t>frequenza</w:t>
      </w:r>
      <w:proofErr w:type="spellEnd"/>
      <w:r>
        <w:rPr>
          <w:lang w:val="en-GB"/>
        </w:rPr>
        <w:t xml:space="preserve"> </w:t>
      </w:r>
      <w:proofErr w:type="spellStart"/>
      <w:r>
        <w:rPr>
          <w:lang w:val="en-GB"/>
        </w:rPr>
        <w:t>richiesta</w:t>
      </w:r>
      <w:proofErr w:type="spellEnd"/>
      <w:r>
        <w:rPr>
          <w:lang w:val="en-GB"/>
        </w:rPr>
        <w:t xml:space="preserve"> </w:t>
      </w:r>
      <w:proofErr w:type="gramStart"/>
      <w:r>
        <w:rPr>
          <w:lang w:val="en-GB"/>
        </w:rPr>
        <w:t xml:space="preserve">( </w:t>
      </w:r>
      <w:proofErr w:type="spellStart"/>
      <w:r>
        <w:rPr>
          <w:lang w:val="en-GB"/>
        </w:rPr>
        <w:t>indicare</w:t>
      </w:r>
      <w:proofErr w:type="spellEnd"/>
      <w:proofErr w:type="gramEnd"/>
      <w:r>
        <w:rPr>
          <w:lang w:val="en-GB"/>
        </w:rPr>
        <w:t xml:space="preserve"> </w:t>
      </w:r>
      <w:proofErr w:type="spellStart"/>
      <w:r>
        <w:rPr>
          <w:lang w:val="en-GB"/>
        </w:rPr>
        <w:t>giorni</w:t>
      </w:r>
      <w:proofErr w:type="spellEnd"/>
      <w:r>
        <w:rPr>
          <w:lang w:val="en-GB"/>
        </w:rPr>
        <w:t>)__________________________</w:t>
      </w:r>
    </w:p>
    <w:p w:rsidR="0005358F" w:rsidRDefault="0005358F" w:rsidP="00A829F2"/>
    <w:p w:rsidR="004624D4" w:rsidRPr="00386C34" w:rsidRDefault="004624D4" w:rsidP="004624D4">
      <w:r w:rsidRPr="00386C34">
        <w:t xml:space="preserve">□  </w:t>
      </w:r>
      <w:r>
        <w:rPr>
          <w:b/>
        </w:rPr>
        <w:t xml:space="preserve"> </w:t>
      </w:r>
      <w:r w:rsidRPr="004624D4">
        <w:rPr>
          <w:b/>
        </w:rPr>
        <w:t>2</w:t>
      </w:r>
      <w:r w:rsidRPr="004624D4">
        <w:rPr>
          <w:b/>
        </w:rPr>
        <w:t xml:space="preserve"> </w:t>
      </w:r>
      <w:proofErr w:type="gramStart"/>
      <w:r w:rsidRPr="004624D4">
        <w:rPr>
          <w:b/>
        </w:rPr>
        <w:t>GIORNI</w:t>
      </w:r>
      <w:r>
        <w:t xml:space="preserve">  A</w:t>
      </w:r>
      <w:proofErr w:type="gramEnd"/>
      <w:r>
        <w:t xml:space="preserve"> SETTIMANA </w:t>
      </w:r>
      <w:r w:rsidRPr="0005358F">
        <w:rPr>
          <w:lang w:val="en-GB"/>
        </w:rPr>
        <w:t>(</w:t>
      </w:r>
      <w:r>
        <w:rPr>
          <w:lang w:val="en-GB"/>
        </w:rPr>
        <w:t xml:space="preserve">mart.- </w:t>
      </w:r>
      <w:proofErr w:type="spellStart"/>
      <w:r>
        <w:rPr>
          <w:lang w:val="en-GB"/>
        </w:rPr>
        <w:t>giov</w:t>
      </w:r>
      <w:proofErr w:type="spellEnd"/>
      <w:r>
        <w:rPr>
          <w:lang w:val="en-GB"/>
        </w:rPr>
        <w:t xml:space="preserve">, h </w:t>
      </w:r>
      <w:r w:rsidRPr="0005358F">
        <w:rPr>
          <w:lang w:val="en-GB"/>
        </w:rPr>
        <w:t>7.45 –</w:t>
      </w:r>
      <w:r>
        <w:rPr>
          <w:lang w:val="en-GB"/>
        </w:rPr>
        <w:t xml:space="preserve">12.30) </w:t>
      </w:r>
      <w:r>
        <w:rPr>
          <w:lang w:val="en-GB"/>
        </w:rPr>
        <w:t xml:space="preserve">     </w:t>
      </w:r>
      <w:r>
        <w:t xml:space="preserve">□  </w:t>
      </w:r>
      <w:r w:rsidRPr="00A829F2">
        <w:t xml:space="preserve">Prolungamento </w:t>
      </w:r>
      <w:r w:rsidRPr="00386C34">
        <w:t>12.</w:t>
      </w:r>
      <w:r>
        <w:t>30</w:t>
      </w:r>
      <w:r w:rsidRPr="00386C34">
        <w:t>-13.45</w:t>
      </w:r>
    </w:p>
    <w:p w:rsidR="004624D4" w:rsidRPr="0005358F" w:rsidRDefault="004624D4" w:rsidP="004624D4">
      <w:pPr>
        <w:rPr>
          <w:lang w:val="en-GB"/>
        </w:rPr>
      </w:pPr>
    </w:p>
    <w:p w:rsidR="004624D4" w:rsidRPr="00386C34" w:rsidRDefault="004624D4" w:rsidP="004624D4">
      <w:pPr>
        <w:rPr>
          <w:lang w:val="en-GB"/>
        </w:rPr>
      </w:pPr>
      <w:proofErr w:type="spellStart"/>
      <w:r>
        <w:rPr>
          <w:lang w:val="en-GB"/>
        </w:rPr>
        <w:t>Variazione</w:t>
      </w:r>
      <w:proofErr w:type="spellEnd"/>
      <w:r>
        <w:rPr>
          <w:lang w:val="en-GB"/>
        </w:rPr>
        <w:t xml:space="preserve"> </w:t>
      </w:r>
      <w:proofErr w:type="spellStart"/>
      <w:r>
        <w:rPr>
          <w:lang w:val="en-GB"/>
        </w:rPr>
        <w:t>frequenza</w:t>
      </w:r>
      <w:proofErr w:type="spellEnd"/>
      <w:r>
        <w:rPr>
          <w:lang w:val="en-GB"/>
        </w:rPr>
        <w:t xml:space="preserve"> </w:t>
      </w:r>
      <w:proofErr w:type="spellStart"/>
      <w:r>
        <w:rPr>
          <w:lang w:val="en-GB"/>
        </w:rPr>
        <w:t>richiesta</w:t>
      </w:r>
      <w:proofErr w:type="spellEnd"/>
      <w:r>
        <w:rPr>
          <w:lang w:val="en-GB"/>
        </w:rPr>
        <w:t xml:space="preserve"> </w:t>
      </w:r>
      <w:proofErr w:type="gramStart"/>
      <w:r>
        <w:rPr>
          <w:lang w:val="en-GB"/>
        </w:rPr>
        <w:t xml:space="preserve">( </w:t>
      </w:r>
      <w:proofErr w:type="spellStart"/>
      <w:r>
        <w:rPr>
          <w:lang w:val="en-GB"/>
        </w:rPr>
        <w:t>indicare</w:t>
      </w:r>
      <w:proofErr w:type="spellEnd"/>
      <w:proofErr w:type="gramEnd"/>
      <w:r>
        <w:rPr>
          <w:lang w:val="en-GB"/>
        </w:rPr>
        <w:t xml:space="preserve"> </w:t>
      </w:r>
      <w:proofErr w:type="spellStart"/>
      <w:r>
        <w:rPr>
          <w:lang w:val="en-GB"/>
        </w:rPr>
        <w:t>giorni</w:t>
      </w:r>
      <w:proofErr w:type="spellEnd"/>
      <w:r>
        <w:rPr>
          <w:lang w:val="en-GB"/>
        </w:rPr>
        <w:t>)__________________________</w:t>
      </w:r>
    </w:p>
    <w:p w:rsidR="0005358F" w:rsidRDefault="0005358F" w:rsidP="00A829F2"/>
    <w:p w:rsidR="004624D4" w:rsidRDefault="0005358F" w:rsidP="0005358F">
      <w:pPr>
        <w:rPr>
          <w:sz w:val="20"/>
          <w:szCs w:val="20"/>
        </w:rPr>
      </w:pPr>
      <w:r w:rsidRPr="00A829F2">
        <w:rPr>
          <w:sz w:val="20"/>
          <w:szCs w:val="20"/>
        </w:rPr>
        <w:t>NOT</w:t>
      </w:r>
      <w:r w:rsidR="004624D4">
        <w:rPr>
          <w:sz w:val="20"/>
          <w:szCs w:val="20"/>
        </w:rPr>
        <w:t>E</w:t>
      </w:r>
      <w:r w:rsidRPr="00A829F2">
        <w:rPr>
          <w:sz w:val="20"/>
          <w:szCs w:val="20"/>
        </w:rPr>
        <w:t xml:space="preserve">: Le frequenze ridotte (3 gg e 2 gg) verranno accolte solo in presenza di posti residui. </w:t>
      </w:r>
    </w:p>
    <w:p w:rsidR="00A829F2" w:rsidRPr="00386C34" w:rsidRDefault="004624D4" w:rsidP="0005358F">
      <w:r>
        <w:rPr>
          <w:sz w:val="20"/>
          <w:szCs w:val="20"/>
        </w:rPr>
        <w:t xml:space="preserve">             </w:t>
      </w:r>
      <w:proofErr w:type="gramStart"/>
      <w:r w:rsidR="0005358F" w:rsidRPr="00A829F2">
        <w:rPr>
          <w:sz w:val="20"/>
          <w:szCs w:val="20"/>
        </w:rPr>
        <w:t>E’</w:t>
      </w:r>
      <w:proofErr w:type="gramEnd"/>
      <w:r w:rsidR="0005358F" w:rsidRPr="00A829F2">
        <w:rPr>
          <w:sz w:val="20"/>
          <w:szCs w:val="20"/>
        </w:rPr>
        <w:t xml:space="preserve"> possibile</w:t>
      </w:r>
      <w:r>
        <w:rPr>
          <w:sz w:val="20"/>
          <w:szCs w:val="20"/>
        </w:rPr>
        <w:t xml:space="preserve"> richiedere una variazione dei giorni di frequenza indicandolo nell’apposito spazio. </w:t>
      </w:r>
    </w:p>
    <w:p w:rsidR="004624D4" w:rsidRDefault="004624D4" w:rsidP="006403CA"/>
    <w:p w:rsidR="006403CA" w:rsidRPr="00386C34" w:rsidRDefault="004624D4" w:rsidP="006403CA">
      <w:proofErr w:type="gramStart"/>
      <w:r>
        <w:t>PERIODO  DI</w:t>
      </w:r>
      <w:proofErr w:type="gramEnd"/>
      <w:r>
        <w:t xml:space="preserve"> INSERIMENTI RICHIESTO </w:t>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r>
      <w:r w:rsidR="006403CA" w:rsidRPr="00386C34">
        <w:softHyphen/>
        <w:t>_________________</w:t>
      </w:r>
    </w:p>
    <w:p w:rsidR="006403CA" w:rsidRPr="00386C34" w:rsidRDefault="004624D4" w:rsidP="006403CA">
      <w:r>
        <w:t xml:space="preserve">ORARIO INDICATIVO DI INGRESSO AL MATTINO </w:t>
      </w:r>
      <w:r w:rsidR="006403CA" w:rsidRPr="00386C34">
        <w:t>(dalle 7.45 alle 9.00): _______________</w:t>
      </w:r>
    </w:p>
    <w:p w:rsidR="006403CA" w:rsidRPr="00386C34" w:rsidRDefault="006403CA" w:rsidP="006403CA"/>
    <w:p w:rsidR="006403CA" w:rsidRPr="00386C34" w:rsidRDefault="006403CA" w:rsidP="006403CA">
      <w:pPr>
        <w:ind w:left="360"/>
      </w:pPr>
      <w:r w:rsidRPr="00386C34">
        <w:t xml:space="preserve">   </w:t>
      </w:r>
    </w:p>
    <w:p w:rsidR="006403CA" w:rsidRPr="00386C34" w:rsidRDefault="006403CA" w:rsidP="006403CA">
      <w:r w:rsidRPr="00386C34">
        <w:t>Dichiaro inoltre che prenderò visione del regolamento al servizio medesimo e che sarò tenuto a sottoscriverlo una volta terminato il periodo di inserimento.</w:t>
      </w:r>
    </w:p>
    <w:p w:rsidR="006403CA" w:rsidRPr="00386C34" w:rsidRDefault="006403CA" w:rsidP="006403CA"/>
    <w:p w:rsidR="006403CA" w:rsidRPr="00386C34" w:rsidRDefault="004624D4" w:rsidP="006403CA">
      <w:r>
        <w:t xml:space="preserve">Savignano </w:t>
      </w:r>
      <w:r w:rsidR="006403CA" w:rsidRPr="00386C34">
        <w:t>sul Panaro, lì _______________                                          FIRMA ______________________</w:t>
      </w:r>
    </w:p>
    <w:p w:rsidR="006403CA" w:rsidRPr="00386C34" w:rsidRDefault="006403CA" w:rsidP="006403CA"/>
    <w:p w:rsidR="006403CA" w:rsidRPr="004A05E2" w:rsidRDefault="006403CA" w:rsidP="006403CA">
      <w:pPr>
        <w:ind w:left="360"/>
        <w:rPr>
          <w:b/>
          <w:sz w:val="22"/>
          <w:szCs w:val="22"/>
          <w:u w:val="single"/>
        </w:rPr>
      </w:pPr>
      <w:r w:rsidRPr="004A05E2">
        <w:rPr>
          <w:b/>
          <w:sz w:val="22"/>
          <w:szCs w:val="22"/>
          <w:u w:val="single"/>
        </w:rPr>
        <w:t xml:space="preserve">INFORMAZIONI SULLA FORMULAZIONE DELLA GRADUATORIA </w:t>
      </w:r>
    </w:p>
    <w:p w:rsidR="006403CA" w:rsidRPr="004A05E2" w:rsidRDefault="006403CA" w:rsidP="006403CA">
      <w:pPr>
        <w:rPr>
          <w:sz w:val="22"/>
          <w:szCs w:val="22"/>
        </w:rPr>
      </w:pPr>
    </w:p>
    <w:p w:rsidR="00386C34" w:rsidRPr="004A05E2" w:rsidRDefault="00386C34" w:rsidP="00386C34">
      <w:pPr>
        <w:jc w:val="both"/>
        <w:rPr>
          <w:sz w:val="22"/>
          <w:szCs w:val="22"/>
        </w:rPr>
      </w:pPr>
      <w:r w:rsidRPr="004A05E2">
        <w:rPr>
          <w:sz w:val="22"/>
          <w:szCs w:val="22"/>
        </w:rPr>
        <w:t>Qualora le richieste di iscrizione siano più numerose dei posti disponibili, questi verranno assegnati mediante la formazione di una graduatoria, secondo i seguenti criteri:</w:t>
      </w:r>
    </w:p>
    <w:p w:rsidR="008F6DB9" w:rsidRPr="004A05E2" w:rsidRDefault="00386C34" w:rsidP="00C00521">
      <w:pPr>
        <w:numPr>
          <w:ilvl w:val="0"/>
          <w:numId w:val="4"/>
        </w:numPr>
        <w:jc w:val="both"/>
        <w:rPr>
          <w:sz w:val="22"/>
          <w:szCs w:val="22"/>
        </w:rPr>
      </w:pPr>
      <w:r w:rsidRPr="004A05E2">
        <w:rPr>
          <w:sz w:val="22"/>
          <w:szCs w:val="22"/>
        </w:rPr>
        <w:t xml:space="preserve">bambini </w:t>
      </w:r>
      <w:r w:rsidR="008F6DB9" w:rsidRPr="004A05E2">
        <w:rPr>
          <w:sz w:val="22"/>
          <w:szCs w:val="22"/>
        </w:rPr>
        <w:t xml:space="preserve">con frequenza intera compresi tra 12 e 24 mesi </w:t>
      </w:r>
    </w:p>
    <w:p w:rsidR="00386C34" w:rsidRPr="004A05E2" w:rsidRDefault="00386C34" w:rsidP="00C00521">
      <w:pPr>
        <w:numPr>
          <w:ilvl w:val="0"/>
          <w:numId w:val="4"/>
        </w:numPr>
        <w:jc w:val="both"/>
        <w:rPr>
          <w:sz w:val="22"/>
          <w:szCs w:val="22"/>
        </w:rPr>
      </w:pPr>
      <w:r w:rsidRPr="004A05E2">
        <w:rPr>
          <w:sz w:val="22"/>
          <w:szCs w:val="22"/>
        </w:rPr>
        <w:t xml:space="preserve">bambini con frequenza intera compresi tra 24 e 36 mesi </w:t>
      </w:r>
    </w:p>
    <w:p w:rsidR="00386C34" w:rsidRPr="004A05E2" w:rsidRDefault="00386C34" w:rsidP="00386C34">
      <w:pPr>
        <w:numPr>
          <w:ilvl w:val="0"/>
          <w:numId w:val="4"/>
        </w:numPr>
        <w:rPr>
          <w:sz w:val="22"/>
          <w:szCs w:val="22"/>
        </w:rPr>
      </w:pPr>
      <w:r w:rsidRPr="004A05E2">
        <w:rPr>
          <w:sz w:val="22"/>
          <w:szCs w:val="22"/>
        </w:rPr>
        <w:t>bambini con frequenza ridotta (nell’ordine tre e due gg alla settimana).</w:t>
      </w:r>
    </w:p>
    <w:p w:rsidR="004624D4" w:rsidRPr="00F440A1" w:rsidRDefault="004624D4" w:rsidP="00F440A1">
      <w:pPr>
        <w:ind w:left="420"/>
        <w:jc w:val="center"/>
        <w:rPr>
          <w:rFonts w:ascii="Arial" w:hAnsi="Arial" w:cs="Arial"/>
          <w:b/>
          <w:sz w:val="28"/>
          <w:szCs w:val="28"/>
        </w:rPr>
      </w:pPr>
    </w:p>
    <w:p w:rsidR="004624D4" w:rsidRPr="00F440A1" w:rsidRDefault="004624D4" w:rsidP="00F440A1">
      <w:pPr>
        <w:ind w:left="420"/>
        <w:jc w:val="center"/>
        <w:rPr>
          <w:rFonts w:ascii="Arial" w:hAnsi="Arial" w:cs="Arial"/>
          <w:b/>
          <w:sz w:val="28"/>
          <w:szCs w:val="28"/>
        </w:rPr>
      </w:pPr>
    </w:p>
    <w:p w:rsidR="004624D4" w:rsidRPr="004624D4" w:rsidRDefault="004624D4" w:rsidP="004624D4">
      <w:pPr>
        <w:ind w:left="420"/>
        <w:jc w:val="center"/>
        <w:rPr>
          <w:b/>
        </w:rPr>
      </w:pPr>
      <w:r w:rsidRPr="004624D4">
        <w:rPr>
          <w:b/>
        </w:rPr>
        <w:lastRenderedPageBreak/>
        <w:t>ALLEGATO INFORMATIVO - PROSPETTO RETTE 2020-21</w:t>
      </w:r>
    </w:p>
    <w:p w:rsidR="004624D4" w:rsidRPr="004624D4" w:rsidRDefault="004624D4" w:rsidP="00386C34">
      <w:pPr>
        <w:spacing w:after="120"/>
        <w:ind w:left="360"/>
        <w:jc w:val="both"/>
      </w:pPr>
    </w:p>
    <w:p w:rsidR="006403CA" w:rsidRPr="004624D4" w:rsidRDefault="00386C34" w:rsidP="004624D4">
      <w:pPr>
        <w:spacing w:after="120"/>
        <w:jc w:val="both"/>
      </w:pPr>
      <w:r w:rsidRPr="004624D4">
        <w:t>La retta verrà calcolata sulla base dell’Indicatore della Situazione Economica Equivalente (ISEE 2020) come da prospetto allegato qui di seguito. In caso di mancata presentazione dell’ISEE verrà applicata la fascia maggiore (da 40.001 in su)</w:t>
      </w:r>
    </w:p>
    <w:p w:rsidR="006403CA" w:rsidRPr="004624D4" w:rsidRDefault="006403CA" w:rsidP="006403CA">
      <w:pPr>
        <w:jc w:val="center"/>
        <w:rPr>
          <w:b/>
        </w:rPr>
      </w:pPr>
    </w:p>
    <w:p w:rsidR="006403CA" w:rsidRPr="004624D4" w:rsidRDefault="006403CA" w:rsidP="006403CA"/>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1"/>
        <w:gridCol w:w="1701"/>
        <w:gridCol w:w="1984"/>
        <w:gridCol w:w="1559"/>
        <w:gridCol w:w="2693"/>
      </w:tblGrid>
      <w:tr w:rsidR="004624D4" w:rsidRPr="004624D4" w:rsidTr="004624D4">
        <w:tc>
          <w:tcPr>
            <w:tcW w:w="1461" w:type="dxa"/>
          </w:tcPr>
          <w:p w:rsidR="004624D4" w:rsidRPr="004624D4" w:rsidRDefault="004624D4" w:rsidP="00F014D3">
            <w:pPr>
              <w:jc w:val="center"/>
              <w:rPr>
                <w:b/>
              </w:rPr>
            </w:pPr>
            <w:r w:rsidRPr="004624D4">
              <w:rPr>
                <w:b/>
              </w:rPr>
              <w:t>ISEE</w:t>
            </w:r>
          </w:p>
        </w:tc>
        <w:tc>
          <w:tcPr>
            <w:tcW w:w="1701" w:type="dxa"/>
          </w:tcPr>
          <w:p w:rsidR="004624D4" w:rsidRPr="004624D4" w:rsidRDefault="004624D4" w:rsidP="00F014D3">
            <w:pPr>
              <w:jc w:val="center"/>
              <w:rPr>
                <w:b/>
              </w:rPr>
            </w:pPr>
            <w:r w:rsidRPr="004624D4">
              <w:rPr>
                <w:b/>
              </w:rPr>
              <w:t xml:space="preserve">PART-TIME </w:t>
            </w:r>
          </w:p>
          <w:p w:rsidR="004624D4" w:rsidRPr="004624D4" w:rsidRDefault="004624D4" w:rsidP="00F014D3">
            <w:pPr>
              <w:jc w:val="center"/>
              <w:rPr>
                <w:b/>
              </w:rPr>
            </w:pPr>
            <w:r w:rsidRPr="004624D4">
              <w:rPr>
                <w:b/>
              </w:rPr>
              <w:t>5 mattine</w:t>
            </w:r>
          </w:p>
        </w:tc>
        <w:tc>
          <w:tcPr>
            <w:tcW w:w="1984" w:type="dxa"/>
            <w:shd w:val="clear" w:color="auto" w:fill="auto"/>
          </w:tcPr>
          <w:p w:rsidR="004624D4" w:rsidRPr="004624D4" w:rsidRDefault="004624D4" w:rsidP="00F014D3">
            <w:pPr>
              <w:jc w:val="center"/>
              <w:rPr>
                <w:b/>
              </w:rPr>
            </w:pPr>
            <w:r w:rsidRPr="004624D4">
              <w:rPr>
                <w:b/>
              </w:rPr>
              <w:t xml:space="preserve">PART-TIME </w:t>
            </w:r>
          </w:p>
          <w:p w:rsidR="004624D4" w:rsidRPr="004624D4" w:rsidRDefault="004624D4" w:rsidP="00F014D3">
            <w:pPr>
              <w:jc w:val="center"/>
              <w:rPr>
                <w:b/>
              </w:rPr>
            </w:pPr>
            <w:r w:rsidRPr="004624D4">
              <w:rPr>
                <w:b/>
              </w:rPr>
              <w:t xml:space="preserve">3 mattine </w:t>
            </w:r>
          </w:p>
        </w:tc>
        <w:tc>
          <w:tcPr>
            <w:tcW w:w="1559" w:type="dxa"/>
          </w:tcPr>
          <w:p w:rsidR="004624D4" w:rsidRPr="004624D4" w:rsidRDefault="004624D4" w:rsidP="00177E20">
            <w:pPr>
              <w:jc w:val="center"/>
              <w:rPr>
                <w:b/>
              </w:rPr>
            </w:pPr>
            <w:r w:rsidRPr="004624D4">
              <w:rPr>
                <w:b/>
              </w:rPr>
              <w:t xml:space="preserve">PART-TIME </w:t>
            </w:r>
          </w:p>
          <w:p w:rsidR="004624D4" w:rsidRPr="004624D4" w:rsidRDefault="004624D4" w:rsidP="00177E20">
            <w:pPr>
              <w:jc w:val="center"/>
              <w:rPr>
                <w:b/>
              </w:rPr>
            </w:pPr>
            <w:r w:rsidRPr="004624D4">
              <w:rPr>
                <w:b/>
              </w:rPr>
              <w:t>2 mattine</w:t>
            </w:r>
          </w:p>
        </w:tc>
        <w:tc>
          <w:tcPr>
            <w:tcW w:w="2693" w:type="dxa"/>
          </w:tcPr>
          <w:p w:rsidR="004624D4" w:rsidRPr="004624D4" w:rsidRDefault="004624D4" w:rsidP="00F014D3">
            <w:pPr>
              <w:jc w:val="center"/>
              <w:rPr>
                <w:b/>
              </w:rPr>
            </w:pPr>
            <w:r w:rsidRPr="004624D4">
              <w:rPr>
                <w:b/>
              </w:rPr>
              <w:t>Riduzione con BONUS NIDO INPS 2020</w:t>
            </w:r>
          </w:p>
        </w:tc>
      </w:tr>
      <w:tr w:rsidR="004624D4" w:rsidRPr="004624D4" w:rsidTr="004624D4">
        <w:trPr>
          <w:trHeight w:val="920"/>
        </w:trPr>
        <w:tc>
          <w:tcPr>
            <w:tcW w:w="1461" w:type="dxa"/>
          </w:tcPr>
          <w:p w:rsidR="004624D4" w:rsidRPr="004624D4" w:rsidRDefault="004624D4" w:rsidP="00F014D3">
            <w:pPr>
              <w:jc w:val="center"/>
            </w:pPr>
          </w:p>
          <w:p w:rsidR="004624D4" w:rsidRPr="004624D4" w:rsidRDefault="004624D4" w:rsidP="00F014D3">
            <w:pPr>
              <w:jc w:val="center"/>
            </w:pPr>
            <w:r w:rsidRPr="004624D4">
              <w:t>FINO A 25.000 €</w:t>
            </w:r>
          </w:p>
        </w:tc>
        <w:tc>
          <w:tcPr>
            <w:tcW w:w="1701" w:type="dxa"/>
          </w:tcPr>
          <w:p w:rsidR="004624D4" w:rsidRPr="004624D4" w:rsidRDefault="004624D4" w:rsidP="00F014D3">
            <w:pPr>
              <w:jc w:val="center"/>
            </w:pPr>
          </w:p>
          <w:p w:rsidR="004624D4" w:rsidRPr="004624D4" w:rsidRDefault="004624D4" w:rsidP="00177E20">
            <w:pPr>
              <w:jc w:val="center"/>
              <w:rPr>
                <w:b/>
              </w:rPr>
            </w:pPr>
            <w:r w:rsidRPr="004624D4">
              <w:t>€ 360</w:t>
            </w:r>
          </w:p>
        </w:tc>
        <w:tc>
          <w:tcPr>
            <w:tcW w:w="1984" w:type="dxa"/>
            <w:shd w:val="clear" w:color="auto" w:fill="auto"/>
          </w:tcPr>
          <w:p w:rsidR="004624D4" w:rsidRPr="004624D4" w:rsidRDefault="004624D4" w:rsidP="00F014D3">
            <w:pPr>
              <w:jc w:val="center"/>
            </w:pPr>
          </w:p>
          <w:p w:rsidR="004624D4" w:rsidRPr="004624D4" w:rsidRDefault="004624D4" w:rsidP="00F014D3">
            <w:pPr>
              <w:jc w:val="center"/>
            </w:pPr>
            <w:r w:rsidRPr="004624D4">
              <w:t>250</w:t>
            </w:r>
          </w:p>
        </w:tc>
        <w:tc>
          <w:tcPr>
            <w:tcW w:w="1559" w:type="dxa"/>
          </w:tcPr>
          <w:p w:rsidR="004624D4" w:rsidRPr="004624D4" w:rsidRDefault="004624D4" w:rsidP="00F014D3">
            <w:pPr>
              <w:jc w:val="center"/>
            </w:pPr>
          </w:p>
          <w:p w:rsidR="004624D4" w:rsidRPr="004624D4" w:rsidRDefault="004624D4" w:rsidP="00F014D3">
            <w:pPr>
              <w:jc w:val="center"/>
            </w:pPr>
            <w:r w:rsidRPr="004624D4">
              <w:t>170</w:t>
            </w:r>
          </w:p>
        </w:tc>
        <w:tc>
          <w:tcPr>
            <w:tcW w:w="2693" w:type="dxa"/>
            <w:vMerge w:val="restart"/>
          </w:tcPr>
          <w:p w:rsidR="004624D4" w:rsidRPr="004624D4" w:rsidRDefault="004624D4" w:rsidP="00F014D3">
            <w:pPr>
              <w:jc w:val="center"/>
              <w:rPr>
                <w:b/>
              </w:rPr>
            </w:pPr>
          </w:p>
          <w:p w:rsidR="004624D4" w:rsidRPr="004624D4" w:rsidRDefault="004624D4" w:rsidP="00F014D3">
            <w:pPr>
              <w:jc w:val="center"/>
              <w:rPr>
                <w:b/>
              </w:rPr>
            </w:pPr>
          </w:p>
          <w:p w:rsidR="004624D4" w:rsidRPr="004624D4" w:rsidRDefault="004624D4" w:rsidP="00F014D3">
            <w:pPr>
              <w:jc w:val="center"/>
              <w:rPr>
                <w:b/>
              </w:rPr>
            </w:pPr>
            <w:r w:rsidRPr="004624D4">
              <w:rPr>
                <w:b/>
              </w:rPr>
              <w:t>Rimborso delle rette da un minimo di</w:t>
            </w:r>
          </w:p>
          <w:p w:rsidR="004624D4" w:rsidRPr="004624D4" w:rsidRDefault="004624D4" w:rsidP="00F014D3">
            <w:pPr>
              <w:jc w:val="center"/>
              <w:rPr>
                <w:b/>
              </w:rPr>
            </w:pPr>
            <w:r w:rsidRPr="004624D4">
              <w:rPr>
                <w:b/>
              </w:rPr>
              <w:t>-136,36 a</w:t>
            </w:r>
          </w:p>
          <w:p w:rsidR="004624D4" w:rsidRPr="004624D4" w:rsidRDefault="004624D4" w:rsidP="00F014D3">
            <w:pPr>
              <w:jc w:val="center"/>
              <w:rPr>
                <w:b/>
              </w:rPr>
            </w:pPr>
            <w:r w:rsidRPr="004624D4">
              <w:rPr>
                <w:b/>
              </w:rPr>
              <w:t xml:space="preserve"> -272.72</w:t>
            </w:r>
          </w:p>
          <w:p w:rsidR="004624D4" w:rsidRPr="004624D4" w:rsidRDefault="004624D4" w:rsidP="00F014D3">
            <w:pPr>
              <w:jc w:val="center"/>
              <w:rPr>
                <w:b/>
              </w:rPr>
            </w:pPr>
            <w:r w:rsidRPr="004624D4">
              <w:rPr>
                <w:b/>
              </w:rPr>
              <w:t>(vedi tabella sotto)</w:t>
            </w:r>
          </w:p>
        </w:tc>
      </w:tr>
      <w:tr w:rsidR="004624D4" w:rsidRPr="004624D4" w:rsidTr="004624D4">
        <w:trPr>
          <w:trHeight w:val="811"/>
        </w:trPr>
        <w:tc>
          <w:tcPr>
            <w:tcW w:w="1461" w:type="dxa"/>
          </w:tcPr>
          <w:p w:rsidR="004624D4" w:rsidRPr="004624D4" w:rsidRDefault="004624D4" w:rsidP="00F014D3">
            <w:pPr>
              <w:jc w:val="center"/>
              <w:rPr>
                <w:bCs/>
              </w:rPr>
            </w:pPr>
          </w:p>
          <w:p w:rsidR="004624D4" w:rsidRPr="004624D4" w:rsidRDefault="004624D4" w:rsidP="00F014D3">
            <w:pPr>
              <w:jc w:val="center"/>
              <w:rPr>
                <w:bCs/>
              </w:rPr>
            </w:pPr>
            <w:r w:rsidRPr="004624D4">
              <w:rPr>
                <w:bCs/>
              </w:rPr>
              <w:t xml:space="preserve">DA 25.001 </w:t>
            </w:r>
          </w:p>
          <w:p w:rsidR="004624D4" w:rsidRPr="004624D4" w:rsidRDefault="004624D4" w:rsidP="00F014D3">
            <w:pPr>
              <w:jc w:val="center"/>
            </w:pPr>
            <w:r w:rsidRPr="004624D4">
              <w:rPr>
                <w:bCs/>
              </w:rPr>
              <w:t>A 40.000 €</w:t>
            </w:r>
          </w:p>
        </w:tc>
        <w:tc>
          <w:tcPr>
            <w:tcW w:w="1701" w:type="dxa"/>
          </w:tcPr>
          <w:p w:rsidR="004624D4" w:rsidRPr="004624D4" w:rsidRDefault="004624D4" w:rsidP="00F014D3">
            <w:pPr>
              <w:jc w:val="center"/>
            </w:pPr>
          </w:p>
          <w:p w:rsidR="004624D4" w:rsidRPr="004624D4" w:rsidRDefault="004624D4" w:rsidP="00177E20">
            <w:pPr>
              <w:jc w:val="center"/>
              <w:rPr>
                <w:b/>
              </w:rPr>
            </w:pPr>
            <w:r w:rsidRPr="004624D4">
              <w:t>€ 365</w:t>
            </w:r>
          </w:p>
        </w:tc>
        <w:tc>
          <w:tcPr>
            <w:tcW w:w="1984" w:type="dxa"/>
            <w:shd w:val="clear" w:color="auto" w:fill="auto"/>
          </w:tcPr>
          <w:p w:rsidR="004624D4" w:rsidRPr="004624D4" w:rsidRDefault="004624D4" w:rsidP="00F014D3">
            <w:pPr>
              <w:jc w:val="center"/>
            </w:pPr>
          </w:p>
          <w:p w:rsidR="004624D4" w:rsidRPr="004624D4" w:rsidRDefault="004624D4" w:rsidP="00681EBB">
            <w:pPr>
              <w:jc w:val="center"/>
            </w:pPr>
            <w:r w:rsidRPr="004624D4">
              <w:t>€ 255</w:t>
            </w:r>
          </w:p>
        </w:tc>
        <w:tc>
          <w:tcPr>
            <w:tcW w:w="1559" w:type="dxa"/>
          </w:tcPr>
          <w:p w:rsidR="004624D4" w:rsidRPr="004624D4" w:rsidRDefault="004624D4" w:rsidP="00F014D3">
            <w:pPr>
              <w:jc w:val="center"/>
            </w:pPr>
          </w:p>
          <w:p w:rsidR="004624D4" w:rsidRPr="004624D4" w:rsidRDefault="004624D4" w:rsidP="00F014D3">
            <w:pPr>
              <w:jc w:val="center"/>
            </w:pPr>
            <w:r w:rsidRPr="004624D4">
              <w:t>175</w:t>
            </w:r>
          </w:p>
        </w:tc>
        <w:tc>
          <w:tcPr>
            <w:tcW w:w="2693" w:type="dxa"/>
            <w:vMerge/>
          </w:tcPr>
          <w:p w:rsidR="004624D4" w:rsidRPr="004624D4" w:rsidRDefault="004624D4" w:rsidP="00F014D3">
            <w:pPr>
              <w:jc w:val="center"/>
              <w:rPr>
                <w:b/>
              </w:rPr>
            </w:pPr>
          </w:p>
        </w:tc>
      </w:tr>
      <w:tr w:rsidR="004624D4" w:rsidRPr="004624D4" w:rsidTr="004624D4">
        <w:trPr>
          <w:trHeight w:val="920"/>
        </w:trPr>
        <w:tc>
          <w:tcPr>
            <w:tcW w:w="1461" w:type="dxa"/>
          </w:tcPr>
          <w:p w:rsidR="004624D4" w:rsidRPr="004624D4" w:rsidRDefault="004624D4" w:rsidP="00F014D3">
            <w:pPr>
              <w:jc w:val="center"/>
            </w:pPr>
          </w:p>
          <w:p w:rsidR="004624D4" w:rsidRPr="004624D4" w:rsidRDefault="004624D4" w:rsidP="00F014D3">
            <w:pPr>
              <w:jc w:val="center"/>
            </w:pPr>
            <w:r w:rsidRPr="004624D4">
              <w:t>DA 40.001 € IN SU</w:t>
            </w:r>
          </w:p>
        </w:tc>
        <w:tc>
          <w:tcPr>
            <w:tcW w:w="1701" w:type="dxa"/>
          </w:tcPr>
          <w:p w:rsidR="004624D4" w:rsidRPr="004624D4" w:rsidRDefault="004624D4" w:rsidP="00F014D3">
            <w:pPr>
              <w:jc w:val="center"/>
              <w:rPr>
                <w:b/>
              </w:rPr>
            </w:pPr>
          </w:p>
          <w:p w:rsidR="004624D4" w:rsidRPr="004624D4" w:rsidRDefault="004624D4" w:rsidP="00177E20">
            <w:pPr>
              <w:jc w:val="center"/>
              <w:rPr>
                <w:b/>
              </w:rPr>
            </w:pPr>
            <w:r w:rsidRPr="004624D4">
              <w:t>€ 370</w:t>
            </w:r>
          </w:p>
        </w:tc>
        <w:tc>
          <w:tcPr>
            <w:tcW w:w="1984" w:type="dxa"/>
            <w:shd w:val="clear" w:color="auto" w:fill="auto"/>
          </w:tcPr>
          <w:p w:rsidR="004624D4" w:rsidRPr="004624D4" w:rsidRDefault="004624D4" w:rsidP="00F014D3">
            <w:pPr>
              <w:jc w:val="center"/>
            </w:pPr>
          </w:p>
          <w:p w:rsidR="004624D4" w:rsidRPr="004624D4" w:rsidRDefault="004624D4" w:rsidP="00F014D3">
            <w:pPr>
              <w:jc w:val="center"/>
            </w:pPr>
            <w:r w:rsidRPr="004624D4">
              <w:t>€ 260</w:t>
            </w:r>
          </w:p>
          <w:p w:rsidR="004624D4" w:rsidRPr="004624D4" w:rsidRDefault="004624D4" w:rsidP="00F014D3">
            <w:pPr>
              <w:jc w:val="center"/>
            </w:pPr>
          </w:p>
          <w:p w:rsidR="004624D4" w:rsidRPr="004624D4" w:rsidRDefault="004624D4" w:rsidP="00F014D3">
            <w:pPr>
              <w:jc w:val="center"/>
            </w:pPr>
          </w:p>
        </w:tc>
        <w:tc>
          <w:tcPr>
            <w:tcW w:w="1559" w:type="dxa"/>
          </w:tcPr>
          <w:p w:rsidR="004624D4" w:rsidRPr="004624D4" w:rsidRDefault="004624D4" w:rsidP="00F014D3">
            <w:pPr>
              <w:jc w:val="center"/>
            </w:pPr>
          </w:p>
          <w:p w:rsidR="004624D4" w:rsidRPr="004624D4" w:rsidRDefault="004624D4" w:rsidP="00F014D3">
            <w:pPr>
              <w:jc w:val="center"/>
            </w:pPr>
            <w:r w:rsidRPr="004624D4">
              <w:t>180</w:t>
            </w:r>
          </w:p>
        </w:tc>
        <w:tc>
          <w:tcPr>
            <w:tcW w:w="2693" w:type="dxa"/>
            <w:vMerge/>
          </w:tcPr>
          <w:p w:rsidR="004624D4" w:rsidRPr="004624D4" w:rsidRDefault="004624D4" w:rsidP="00F014D3">
            <w:pPr>
              <w:jc w:val="center"/>
              <w:rPr>
                <w:b/>
              </w:rPr>
            </w:pPr>
          </w:p>
        </w:tc>
      </w:tr>
    </w:tbl>
    <w:p w:rsidR="006403CA" w:rsidRPr="004624D4" w:rsidRDefault="006403CA" w:rsidP="006403CA">
      <w:pPr>
        <w:jc w:val="both"/>
      </w:pPr>
    </w:p>
    <w:p w:rsidR="006403CA" w:rsidRPr="004624D4" w:rsidRDefault="006403CA" w:rsidP="006403CA">
      <w:pPr>
        <w:pStyle w:val="NormaleWeb"/>
        <w:jc w:val="both"/>
      </w:pPr>
      <w:r w:rsidRPr="004624D4">
        <w:t>T</w:t>
      </w:r>
      <w:r w:rsidRPr="004624D4">
        <w:rPr>
          <w:u w:val="single"/>
        </w:rPr>
        <w:t>utte le famiglie</w:t>
      </w:r>
      <w:r w:rsidRPr="004624D4">
        <w:t xml:space="preserve"> potranno richiedere</w:t>
      </w:r>
      <w:r w:rsidR="00F440A1">
        <w:t>,</w:t>
      </w:r>
      <w:r w:rsidRPr="004624D4">
        <w:t xml:space="preserve"> direttamente sul sito dell’INPS</w:t>
      </w:r>
      <w:r w:rsidR="00F440A1">
        <w:t>,</w:t>
      </w:r>
      <w:r w:rsidRPr="004624D4">
        <w:t xml:space="preserve"> il BONUS NIDO 2020 che permette una notevole riduzione sul contributo pagato. A partire dal 1° gennaio 2020, la Legge di Bilancio ha rimodulato tale importo in </w:t>
      </w:r>
      <w:r w:rsidRPr="004624D4">
        <w:rPr>
          <w:b/>
          <w:bCs/>
        </w:rPr>
        <w:t>tre diverse fasce ISEE</w:t>
      </w:r>
      <w:r w:rsidRPr="004624D4">
        <w:t>:</w:t>
      </w:r>
    </w:p>
    <w:p w:rsidR="006403CA" w:rsidRPr="004624D4" w:rsidRDefault="006403CA" w:rsidP="006403CA">
      <w:pPr>
        <w:numPr>
          <w:ilvl w:val="0"/>
          <w:numId w:val="1"/>
        </w:numPr>
        <w:spacing w:before="100" w:beforeAutospacing="1" w:after="100" w:afterAutospacing="1"/>
      </w:pPr>
      <w:r w:rsidRPr="004624D4">
        <w:rPr>
          <w:b/>
          <w:bCs/>
        </w:rPr>
        <w:t>bonus nido fino a 3.000 euro</w:t>
      </w:r>
      <w:r w:rsidRPr="004624D4">
        <w:t xml:space="preserve"> per le famiglie con </w:t>
      </w:r>
      <w:r w:rsidRPr="004624D4">
        <w:rPr>
          <w:b/>
          <w:bCs/>
        </w:rPr>
        <w:t>ISEE fino a 25.000 euro</w:t>
      </w:r>
      <w:r w:rsidRPr="004624D4">
        <w:t>;</w:t>
      </w:r>
    </w:p>
    <w:p w:rsidR="006403CA" w:rsidRPr="004624D4" w:rsidRDefault="006403CA" w:rsidP="006403CA">
      <w:pPr>
        <w:numPr>
          <w:ilvl w:val="0"/>
          <w:numId w:val="1"/>
        </w:numPr>
        <w:spacing w:before="100" w:beforeAutospacing="1" w:after="100" w:afterAutospacing="1"/>
      </w:pPr>
      <w:r w:rsidRPr="004624D4">
        <w:rPr>
          <w:b/>
          <w:bCs/>
        </w:rPr>
        <w:t>bonus nido fino a 2.500 euro</w:t>
      </w:r>
      <w:r w:rsidRPr="004624D4">
        <w:t xml:space="preserve"> per le famiglie con </w:t>
      </w:r>
      <w:r w:rsidRPr="004624D4">
        <w:rPr>
          <w:b/>
          <w:bCs/>
        </w:rPr>
        <w:t>ISEE da 25.001 euro a 40.000 €</w:t>
      </w:r>
      <w:r w:rsidRPr="004624D4">
        <w:t>;</w:t>
      </w:r>
    </w:p>
    <w:p w:rsidR="006403CA" w:rsidRPr="004624D4" w:rsidRDefault="006403CA" w:rsidP="006403CA">
      <w:pPr>
        <w:numPr>
          <w:ilvl w:val="0"/>
          <w:numId w:val="1"/>
        </w:numPr>
        <w:spacing w:before="100" w:beforeAutospacing="1" w:after="100" w:afterAutospacing="1"/>
      </w:pPr>
      <w:r w:rsidRPr="004624D4">
        <w:rPr>
          <w:b/>
          <w:bCs/>
        </w:rPr>
        <w:t>bonus nido fino a 1.500 euro</w:t>
      </w:r>
      <w:r w:rsidRPr="004624D4">
        <w:t xml:space="preserve"> per le famiglie con </w:t>
      </w:r>
      <w:r w:rsidRPr="004624D4">
        <w:rPr>
          <w:b/>
          <w:bCs/>
        </w:rPr>
        <w:t>ISEE da 40.001 euro in su</w:t>
      </w:r>
      <w:r w:rsidRPr="004624D4">
        <w:t>.</w:t>
      </w:r>
    </w:p>
    <w:p w:rsidR="006403CA" w:rsidRPr="004624D4" w:rsidRDefault="006403CA" w:rsidP="006403CA"/>
    <w:p w:rsidR="006403CA" w:rsidRPr="004624D4" w:rsidRDefault="006403CA" w:rsidP="006403CA">
      <w:r w:rsidRPr="004624D4">
        <w:t>ISEE 2020: per la compilazione si consiglia di rivolgersi ai CAAF oppure accedere all’ISEE precompilato sul sito dell’INPS.</w:t>
      </w:r>
    </w:p>
    <w:p w:rsidR="001A2550" w:rsidRPr="004624D4" w:rsidRDefault="001A2550"/>
    <w:sectPr w:rsidR="001A2550" w:rsidRPr="004624D4" w:rsidSect="00BC0179">
      <w:pgSz w:w="11906" w:h="16838"/>
      <w:pgMar w:top="851" w:right="851" w:bottom="68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1863"/>
    <w:multiLevelType w:val="hybridMultilevel"/>
    <w:tmpl w:val="DA129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A96ED4"/>
    <w:multiLevelType w:val="multilevel"/>
    <w:tmpl w:val="288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82D3F"/>
    <w:multiLevelType w:val="hybridMultilevel"/>
    <w:tmpl w:val="0BA89402"/>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15:restartNumberingAfterBreak="0">
    <w:nsid w:val="46D51E94"/>
    <w:multiLevelType w:val="hybridMultilevel"/>
    <w:tmpl w:val="6A2A4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18F"/>
    <w:multiLevelType w:val="hybridMultilevel"/>
    <w:tmpl w:val="7390F3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CA"/>
    <w:rsid w:val="00037F44"/>
    <w:rsid w:val="0005358F"/>
    <w:rsid w:val="00090D46"/>
    <w:rsid w:val="00177E20"/>
    <w:rsid w:val="001A2550"/>
    <w:rsid w:val="00386C34"/>
    <w:rsid w:val="004624D4"/>
    <w:rsid w:val="004A05E2"/>
    <w:rsid w:val="00540DA0"/>
    <w:rsid w:val="006403CA"/>
    <w:rsid w:val="00681EBB"/>
    <w:rsid w:val="008F6DB9"/>
    <w:rsid w:val="00A829F2"/>
    <w:rsid w:val="00C03900"/>
    <w:rsid w:val="00F44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9638"/>
  <w15:chartTrackingRefBased/>
  <w15:docId w15:val="{56AF5BD0-FE93-4E47-8936-31743231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03C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403CA"/>
    <w:rPr>
      <w:color w:val="0000FF"/>
      <w:u w:val="single"/>
    </w:rPr>
  </w:style>
  <w:style w:type="table" w:styleId="Grigliatabella">
    <w:name w:val="Table Grid"/>
    <w:basedOn w:val="Tabellanormale"/>
    <w:rsid w:val="006403C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403CA"/>
  </w:style>
  <w:style w:type="paragraph" w:styleId="Paragrafoelenco">
    <w:name w:val="List Paragraph"/>
    <w:basedOn w:val="Normale"/>
    <w:uiPriority w:val="34"/>
    <w:qFormat/>
    <w:rsid w:val="0064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ilo@bimbopol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mbopol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E4866-7341-4366-9CFA-955726F8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580</Words>
  <Characters>3309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2020-03-27T13:46:00Z</dcterms:created>
  <dcterms:modified xsi:type="dcterms:W3CDTF">2020-03-28T09:34:00Z</dcterms:modified>
</cp:coreProperties>
</file>